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7C" w:rsidRPr="00AA3431" w:rsidRDefault="0017607C" w:rsidP="0017607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A3431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A3431">
        <w:rPr>
          <w:rFonts w:ascii="Arial" w:hAnsi="Arial" w:cs="Arial"/>
          <w:b/>
          <w:sz w:val="24"/>
          <w:szCs w:val="24"/>
        </w:rPr>
        <w:t>PLANES COMPLEMENTARIOS DE APOYO</w:t>
      </w:r>
    </w:p>
    <w:p w:rsidR="0017607C" w:rsidRPr="00AA3431" w:rsidRDefault="0017607C" w:rsidP="0017607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A3431">
        <w:rPr>
          <w:rFonts w:ascii="Arial" w:hAnsi="Arial" w:cs="Arial"/>
          <w:b/>
          <w:sz w:val="24"/>
          <w:szCs w:val="24"/>
        </w:rPr>
        <w:t xml:space="preserve">Asignatura: </w:t>
      </w:r>
      <w:r w:rsidR="0087376C" w:rsidRPr="00AA3431">
        <w:rPr>
          <w:rFonts w:ascii="Arial" w:hAnsi="Arial" w:cs="Arial"/>
          <w:sz w:val="24"/>
          <w:szCs w:val="24"/>
        </w:rPr>
        <w:t>Danza</w:t>
      </w:r>
      <w:r w:rsidRPr="00AA3431">
        <w:rPr>
          <w:rFonts w:ascii="Arial" w:hAnsi="Arial" w:cs="Arial"/>
          <w:b/>
          <w:sz w:val="24"/>
          <w:szCs w:val="24"/>
        </w:rPr>
        <w:t xml:space="preserve">             Grado:   </w:t>
      </w:r>
      <w:r w:rsidR="00C25454" w:rsidRPr="00AA3431">
        <w:rPr>
          <w:rFonts w:ascii="Arial" w:hAnsi="Arial" w:cs="Arial"/>
          <w:sz w:val="24"/>
          <w:szCs w:val="24"/>
        </w:rPr>
        <w:t>5</w:t>
      </w:r>
      <w:r w:rsidRPr="00AA3431">
        <w:rPr>
          <w:rFonts w:ascii="Arial" w:hAnsi="Arial" w:cs="Arial"/>
          <w:b/>
          <w:sz w:val="24"/>
          <w:szCs w:val="24"/>
        </w:rPr>
        <w:t xml:space="preserve">        Periodo: </w:t>
      </w:r>
      <w:r w:rsidR="00195A8F">
        <w:rPr>
          <w:rFonts w:ascii="Arial" w:hAnsi="Arial" w:cs="Arial"/>
          <w:sz w:val="24"/>
          <w:szCs w:val="24"/>
        </w:rPr>
        <w:t>IV</w:t>
      </w:r>
      <w:r w:rsidRPr="00AA3431">
        <w:rPr>
          <w:rFonts w:ascii="Arial" w:hAnsi="Arial" w:cs="Arial"/>
          <w:b/>
          <w:sz w:val="24"/>
          <w:szCs w:val="24"/>
        </w:rPr>
        <w:t xml:space="preserve">                           Año: </w:t>
      </w:r>
      <w:r w:rsidR="00455B93" w:rsidRPr="00AA3431">
        <w:rPr>
          <w:rFonts w:ascii="Arial" w:hAnsi="Arial" w:cs="Arial"/>
          <w:sz w:val="24"/>
          <w:szCs w:val="24"/>
        </w:rPr>
        <w:t>20</w:t>
      </w:r>
      <w:r w:rsidR="00F53ADB" w:rsidRPr="00AA3431">
        <w:rPr>
          <w:rFonts w:ascii="Arial" w:hAnsi="Arial" w:cs="Arial"/>
          <w:sz w:val="24"/>
          <w:szCs w:val="24"/>
        </w:rPr>
        <w:t>22</w:t>
      </w:r>
    </w:p>
    <w:p w:rsidR="0017607C" w:rsidRPr="00AA3431" w:rsidRDefault="0017607C" w:rsidP="0017607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A3431">
        <w:rPr>
          <w:rFonts w:ascii="Arial" w:hAnsi="Arial" w:cs="Arial"/>
          <w:b/>
          <w:sz w:val="24"/>
          <w:szCs w:val="24"/>
        </w:rPr>
        <w:t>RECOMENDACIONES</w:t>
      </w:r>
    </w:p>
    <w:p w:rsidR="00AA3431" w:rsidRPr="00AA3431" w:rsidRDefault="00AA3431" w:rsidP="00AA3431">
      <w:pPr>
        <w:jc w:val="both"/>
        <w:rPr>
          <w:rFonts w:ascii="Arial" w:hAnsi="Arial" w:cs="Arial"/>
          <w:i/>
          <w:sz w:val="24"/>
          <w:szCs w:val="24"/>
        </w:rPr>
      </w:pPr>
      <w:r w:rsidRPr="00AA3431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</w:t>
      </w:r>
      <w:r w:rsidR="00195A8F">
        <w:rPr>
          <w:rFonts w:ascii="Arial" w:hAnsi="Arial" w:cs="Arial"/>
          <w:i/>
          <w:sz w:val="24"/>
          <w:szCs w:val="24"/>
        </w:rPr>
        <w:t>serán atendidos la semana del 24 al 2</w:t>
      </w:r>
      <w:r w:rsidR="00CB0B08">
        <w:rPr>
          <w:rFonts w:ascii="Arial" w:hAnsi="Arial" w:cs="Arial"/>
          <w:i/>
          <w:sz w:val="24"/>
          <w:szCs w:val="24"/>
        </w:rPr>
        <w:t>8</w:t>
      </w:r>
      <w:r w:rsidR="00195A8F">
        <w:rPr>
          <w:rFonts w:ascii="Arial" w:hAnsi="Arial" w:cs="Arial"/>
          <w:i/>
          <w:sz w:val="24"/>
          <w:szCs w:val="24"/>
        </w:rPr>
        <w:t xml:space="preserve"> de octubre</w:t>
      </w:r>
      <w:r w:rsidRPr="00AA3431">
        <w:rPr>
          <w:rFonts w:ascii="Arial" w:hAnsi="Arial" w:cs="Arial"/>
          <w:i/>
          <w:sz w:val="24"/>
          <w:szCs w:val="24"/>
        </w:rPr>
        <w:t xml:space="preserve"> de 2022. Este proceso está programado para la segunda semana del segundo periodo. El estudiante debe consultar los referentes bibliográficos citados por el docente en cada asignatura y entregar los tres productos del periodo que dan cuenta de las competencias adquiridas por medio de trabajos escritos con las normas APA.</w:t>
      </w:r>
    </w:p>
    <w:p w:rsidR="00AA3431" w:rsidRPr="00AA3431" w:rsidRDefault="00AA3431" w:rsidP="00AA3431">
      <w:pPr>
        <w:rPr>
          <w:rFonts w:ascii="Arial" w:hAnsi="Arial" w:cs="Arial"/>
          <w:i/>
          <w:sz w:val="24"/>
          <w:szCs w:val="24"/>
        </w:rPr>
      </w:pPr>
    </w:p>
    <w:p w:rsidR="0017607C" w:rsidRPr="00AA3431" w:rsidRDefault="0017607C" w:rsidP="00AA3431">
      <w:pPr>
        <w:rPr>
          <w:rFonts w:ascii="Arial" w:hAnsi="Arial" w:cs="Arial"/>
          <w:sz w:val="24"/>
          <w:szCs w:val="24"/>
        </w:rPr>
      </w:pPr>
      <w:r w:rsidRPr="00AA3431">
        <w:rPr>
          <w:rFonts w:ascii="Arial" w:hAnsi="Arial" w:cs="Arial"/>
          <w:sz w:val="24"/>
          <w:szCs w:val="24"/>
        </w:rPr>
        <w:t xml:space="preserve">Pregunta </w:t>
      </w:r>
      <w:r w:rsidR="00B80E63" w:rsidRPr="00AA3431">
        <w:rPr>
          <w:rFonts w:ascii="Arial" w:hAnsi="Arial" w:cs="Arial"/>
          <w:sz w:val="24"/>
          <w:szCs w:val="24"/>
        </w:rPr>
        <w:t>Problematizadora</w:t>
      </w:r>
    </w:p>
    <w:p w:rsidR="00B80E63" w:rsidRPr="00AA3431" w:rsidRDefault="00B80E63" w:rsidP="00B80E63">
      <w:pPr>
        <w:pStyle w:val="Prrafodelista"/>
        <w:rPr>
          <w:rFonts w:ascii="Arial" w:hAnsi="Arial" w:cs="Arial"/>
          <w:sz w:val="24"/>
          <w:szCs w:val="24"/>
        </w:rPr>
      </w:pPr>
    </w:p>
    <w:p w:rsidR="00D152EE" w:rsidRPr="00AA3431" w:rsidRDefault="00D152EE" w:rsidP="00D152EE">
      <w:pPr>
        <w:pStyle w:val="Prrafodelista"/>
        <w:rPr>
          <w:rFonts w:ascii="Arial" w:hAnsi="Arial" w:cs="Arial"/>
          <w:sz w:val="24"/>
          <w:szCs w:val="24"/>
          <w:lang w:eastAsia="es-CO"/>
        </w:rPr>
      </w:pPr>
      <w:r w:rsidRPr="00AA3431">
        <w:rPr>
          <w:rFonts w:ascii="Arial" w:hAnsi="Arial" w:cs="Arial"/>
          <w:sz w:val="24"/>
          <w:szCs w:val="24"/>
          <w:lang w:eastAsia="es-CO"/>
        </w:rPr>
        <w:t>¿Cómo reconocer el esquema corporal por medio de juegos corporales?</w:t>
      </w:r>
    </w:p>
    <w:p w:rsidR="00C25454" w:rsidRPr="00AA3431" w:rsidRDefault="00C25454" w:rsidP="0017607C">
      <w:pPr>
        <w:pStyle w:val="Prrafodelista"/>
        <w:rPr>
          <w:rFonts w:ascii="Arial" w:hAnsi="Arial" w:cs="Arial"/>
          <w:sz w:val="24"/>
          <w:szCs w:val="24"/>
        </w:rPr>
      </w:pPr>
    </w:p>
    <w:p w:rsidR="0017607C" w:rsidRPr="00AA3431" w:rsidRDefault="0017607C" w:rsidP="0017607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3431">
        <w:rPr>
          <w:rFonts w:ascii="Arial" w:hAnsi="Arial" w:cs="Arial"/>
          <w:sz w:val="24"/>
          <w:szCs w:val="24"/>
        </w:rPr>
        <w:t>Metas de aprendizaje</w:t>
      </w:r>
    </w:p>
    <w:p w:rsidR="0017607C" w:rsidRPr="00AA3431" w:rsidRDefault="0017607C" w:rsidP="0017607C">
      <w:pPr>
        <w:pStyle w:val="Prrafodelista"/>
        <w:rPr>
          <w:rFonts w:ascii="Arial" w:hAnsi="Arial" w:cs="Arial"/>
          <w:sz w:val="24"/>
          <w:szCs w:val="24"/>
        </w:rPr>
      </w:pPr>
    </w:p>
    <w:p w:rsidR="00D152EE" w:rsidRPr="00AA3431" w:rsidRDefault="00D152EE" w:rsidP="00D152EE">
      <w:pPr>
        <w:pStyle w:val="Prrafodelista"/>
        <w:widowControl w:val="0"/>
        <w:numPr>
          <w:ilvl w:val="0"/>
          <w:numId w:val="10"/>
        </w:numPr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" w:hAnsi="Arial" w:cs="Arial"/>
          <w:sz w:val="24"/>
          <w:szCs w:val="24"/>
        </w:rPr>
      </w:pPr>
      <w:r w:rsidRPr="00AA3431">
        <w:rPr>
          <w:rFonts w:ascii="Arial" w:hAnsi="Arial" w:cs="Arial"/>
          <w:sz w:val="24"/>
          <w:szCs w:val="24"/>
        </w:rPr>
        <w:t xml:space="preserve">Realiza el paso básico del juego </w:t>
      </w:r>
    </w:p>
    <w:p w:rsidR="00D152EE" w:rsidRPr="00AA3431" w:rsidRDefault="00D152EE" w:rsidP="00D152EE">
      <w:pPr>
        <w:pStyle w:val="Prrafodelista"/>
        <w:widowControl w:val="0"/>
        <w:numPr>
          <w:ilvl w:val="0"/>
          <w:numId w:val="10"/>
        </w:numPr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" w:hAnsi="Arial" w:cs="Arial"/>
          <w:sz w:val="24"/>
          <w:szCs w:val="24"/>
        </w:rPr>
      </w:pPr>
      <w:r w:rsidRPr="00AA3431">
        <w:rPr>
          <w:rFonts w:ascii="Arial" w:hAnsi="Arial" w:cs="Arial"/>
          <w:sz w:val="24"/>
          <w:szCs w:val="24"/>
        </w:rPr>
        <w:t>Realiza las secuencias establecidas en clase</w:t>
      </w:r>
    </w:p>
    <w:p w:rsidR="00D152EE" w:rsidRPr="00AA3431" w:rsidRDefault="00D152EE" w:rsidP="00D152EE">
      <w:pPr>
        <w:pStyle w:val="Prrafodelista"/>
        <w:widowControl w:val="0"/>
        <w:numPr>
          <w:ilvl w:val="0"/>
          <w:numId w:val="10"/>
        </w:numPr>
        <w:shd w:val="clear" w:color="auto" w:fill="FFFFFF"/>
        <w:wordWrap w:val="0"/>
        <w:autoSpaceDE w:val="0"/>
        <w:autoSpaceDN w:val="0"/>
        <w:spacing w:after="150" w:line="300" w:lineRule="atLeast"/>
        <w:jc w:val="both"/>
        <w:rPr>
          <w:rFonts w:ascii="Arial" w:hAnsi="Arial" w:cs="Arial"/>
          <w:sz w:val="24"/>
          <w:szCs w:val="24"/>
        </w:rPr>
      </w:pPr>
      <w:r w:rsidRPr="00AA3431">
        <w:rPr>
          <w:rFonts w:ascii="Arial" w:hAnsi="Arial" w:cs="Arial"/>
          <w:sz w:val="24"/>
          <w:szCs w:val="24"/>
        </w:rPr>
        <w:t>Adquiero un equilibrio y la disociación necesaria para ejecutar el juego.</w:t>
      </w:r>
    </w:p>
    <w:p w:rsidR="00C25454" w:rsidRPr="00AA3431" w:rsidRDefault="00C25454" w:rsidP="00C25454">
      <w:pPr>
        <w:pStyle w:val="Prrafodelista"/>
        <w:widowControl w:val="0"/>
        <w:shd w:val="clear" w:color="auto" w:fill="FFFFFF"/>
        <w:wordWrap w:val="0"/>
        <w:autoSpaceDE w:val="0"/>
        <w:autoSpaceDN w:val="0"/>
        <w:spacing w:before="100" w:beforeAutospacing="1" w:after="100" w:afterAutospacing="1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7607C" w:rsidRPr="00AA3431" w:rsidRDefault="0017607C" w:rsidP="0017607C">
      <w:pPr>
        <w:pStyle w:val="Prrafodelist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es-CO"/>
        </w:rPr>
      </w:pPr>
      <w:r w:rsidRPr="00AA3431">
        <w:rPr>
          <w:rFonts w:ascii="Arial" w:eastAsia="Times New Roman" w:hAnsi="Arial" w:cs="Arial"/>
          <w:sz w:val="24"/>
          <w:szCs w:val="24"/>
          <w:lang w:eastAsia="es-CO"/>
        </w:rPr>
        <w:t>Productos del periodo</w:t>
      </w:r>
    </w:p>
    <w:p w:rsidR="002223F1" w:rsidRPr="00AA3431" w:rsidRDefault="002223F1" w:rsidP="002223F1">
      <w:pPr>
        <w:pStyle w:val="Prrafodelista"/>
        <w:rPr>
          <w:rFonts w:ascii="Arial" w:eastAsia="Times New Roman" w:hAnsi="Arial" w:cs="Arial"/>
          <w:sz w:val="24"/>
          <w:szCs w:val="24"/>
          <w:lang w:eastAsia="es-CO"/>
        </w:rPr>
      </w:pPr>
    </w:p>
    <w:p w:rsidR="002223F1" w:rsidRPr="00AA3431" w:rsidRDefault="00200855" w:rsidP="002223F1">
      <w:pPr>
        <w:pStyle w:val="Prrafodelista"/>
        <w:rPr>
          <w:rFonts w:ascii="Arial" w:eastAsia="Times New Roman" w:hAnsi="Arial" w:cs="Arial"/>
          <w:sz w:val="24"/>
          <w:szCs w:val="24"/>
          <w:lang w:eastAsia="es-CO"/>
        </w:rPr>
      </w:pPr>
      <w:r w:rsidRPr="00AA3431">
        <w:rPr>
          <w:rFonts w:ascii="Arial" w:eastAsia="Times New Roman" w:hAnsi="Arial" w:cs="Arial"/>
          <w:sz w:val="24"/>
          <w:szCs w:val="24"/>
          <w:lang w:eastAsia="es-CO"/>
        </w:rPr>
        <w:t xml:space="preserve">Componente conceptual, de lenguaje e investigación: </w:t>
      </w:r>
    </w:p>
    <w:p w:rsidR="00200855" w:rsidRPr="00AA3431" w:rsidRDefault="00CB0B08" w:rsidP="00D152EE">
      <w:pPr>
        <w:pStyle w:val="Prrafodelista"/>
        <w:numPr>
          <w:ilvl w:val="0"/>
          <w:numId w:val="8"/>
        </w:numPr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Investigar qué</w:t>
      </w:r>
      <w:bookmarkStart w:id="0" w:name="_GoBack"/>
      <w:bookmarkEnd w:id="0"/>
      <w:r w:rsidR="00C1162E" w:rsidRPr="00AA3431">
        <w:rPr>
          <w:rFonts w:ascii="Arial" w:eastAsia="Times New Roman" w:hAnsi="Arial" w:cs="Arial"/>
          <w:sz w:val="24"/>
          <w:szCs w:val="24"/>
          <w:lang w:eastAsia="es-CO"/>
        </w:rPr>
        <w:t xml:space="preserve"> es la danza, historia y tipos de danza.</w:t>
      </w:r>
    </w:p>
    <w:p w:rsidR="00D152EE" w:rsidRPr="00AA3431" w:rsidRDefault="00D152EE" w:rsidP="00D152EE">
      <w:pPr>
        <w:pStyle w:val="Prrafodelista"/>
        <w:numPr>
          <w:ilvl w:val="0"/>
          <w:numId w:val="8"/>
        </w:numPr>
        <w:rPr>
          <w:rFonts w:ascii="Arial" w:eastAsia="Times New Roman" w:hAnsi="Arial" w:cs="Arial"/>
          <w:sz w:val="24"/>
          <w:szCs w:val="24"/>
          <w:lang w:eastAsia="es-CO"/>
        </w:rPr>
      </w:pPr>
      <w:r w:rsidRPr="00AA3431">
        <w:rPr>
          <w:rFonts w:ascii="Arial" w:eastAsia="Times New Roman" w:hAnsi="Arial" w:cs="Arial"/>
          <w:sz w:val="24"/>
          <w:szCs w:val="24"/>
          <w:lang w:eastAsia="es-CO"/>
        </w:rPr>
        <w:t>Realizar una consulta sobre el juego tradicional de Colombia, de mínimo dos hojas de block (sustentar)</w:t>
      </w:r>
    </w:p>
    <w:p w:rsidR="00C1162E" w:rsidRPr="00AA3431" w:rsidRDefault="00C1162E" w:rsidP="00C1162E">
      <w:pPr>
        <w:rPr>
          <w:rFonts w:ascii="Arial" w:eastAsia="Times New Roman" w:hAnsi="Arial" w:cs="Arial"/>
          <w:sz w:val="24"/>
          <w:szCs w:val="24"/>
          <w:lang w:eastAsia="es-CO"/>
        </w:rPr>
      </w:pPr>
      <w:r w:rsidRPr="00AA3431">
        <w:rPr>
          <w:rFonts w:ascii="Arial" w:eastAsia="Times New Roman" w:hAnsi="Arial" w:cs="Arial"/>
          <w:sz w:val="24"/>
          <w:szCs w:val="24"/>
          <w:lang w:eastAsia="es-CO"/>
        </w:rPr>
        <w:t xml:space="preserve">              Componente </w:t>
      </w:r>
      <w:r w:rsidR="00F543E0" w:rsidRPr="00AA3431">
        <w:rPr>
          <w:rFonts w:ascii="Arial" w:eastAsia="Times New Roman" w:hAnsi="Arial" w:cs="Arial"/>
          <w:sz w:val="24"/>
          <w:szCs w:val="24"/>
          <w:lang w:eastAsia="es-CO"/>
        </w:rPr>
        <w:t>práctico</w:t>
      </w:r>
      <w:r w:rsidRPr="00AA3431">
        <w:rPr>
          <w:rFonts w:ascii="Arial" w:eastAsia="Times New Roman" w:hAnsi="Arial" w:cs="Arial"/>
          <w:sz w:val="24"/>
          <w:szCs w:val="24"/>
          <w:lang w:eastAsia="es-CO"/>
        </w:rPr>
        <w:t xml:space="preserve"> y exposición de obra:</w:t>
      </w:r>
    </w:p>
    <w:p w:rsidR="00D152EE" w:rsidRPr="00AA3431" w:rsidRDefault="00E43657" w:rsidP="00D152EE">
      <w:pPr>
        <w:pStyle w:val="Prrafodelista"/>
        <w:numPr>
          <w:ilvl w:val="0"/>
          <w:numId w:val="8"/>
        </w:numPr>
        <w:rPr>
          <w:rFonts w:ascii="Arial" w:eastAsia="Times New Roman" w:hAnsi="Arial" w:cs="Arial"/>
          <w:sz w:val="24"/>
          <w:szCs w:val="24"/>
          <w:lang w:eastAsia="es-CO"/>
        </w:rPr>
      </w:pPr>
      <w:r w:rsidRPr="00AA3431">
        <w:rPr>
          <w:rFonts w:ascii="Arial" w:eastAsia="Times New Roman" w:hAnsi="Arial" w:cs="Arial"/>
          <w:sz w:val="24"/>
          <w:szCs w:val="24"/>
          <w:lang w:eastAsia="es-CO"/>
        </w:rPr>
        <w:t>Crear una coreografía de su gusto y sustentarla</w:t>
      </w:r>
    </w:p>
    <w:p w:rsidR="00C1162E" w:rsidRPr="00AA3431" w:rsidRDefault="00C1162E" w:rsidP="00D152EE">
      <w:pPr>
        <w:pStyle w:val="Prrafodelista"/>
        <w:numPr>
          <w:ilvl w:val="0"/>
          <w:numId w:val="8"/>
        </w:numPr>
        <w:rPr>
          <w:rFonts w:ascii="Arial" w:eastAsia="Times New Roman" w:hAnsi="Arial" w:cs="Arial"/>
          <w:sz w:val="24"/>
          <w:szCs w:val="24"/>
          <w:lang w:eastAsia="es-CO"/>
        </w:rPr>
      </w:pPr>
      <w:r w:rsidRPr="00AA3431">
        <w:rPr>
          <w:rFonts w:ascii="Arial" w:eastAsia="Times New Roman" w:hAnsi="Arial" w:cs="Arial"/>
          <w:sz w:val="24"/>
          <w:szCs w:val="24"/>
          <w:lang w:eastAsia="es-CO"/>
        </w:rPr>
        <w:t xml:space="preserve">Realizar secuencia coreográfica vista en clase. </w:t>
      </w:r>
    </w:p>
    <w:p w:rsidR="00BE490E" w:rsidRPr="00AA3431" w:rsidRDefault="00BE490E" w:rsidP="00BE490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3431">
        <w:rPr>
          <w:rFonts w:ascii="Arial" w:hAnsi="Arial" w:cs="Arial"/>
          <w:sz w:val="24"/>
          <w:szCs w:val="24"/>
        </w:rPr>
        <w:t xml:space="preserve">Referentes bibliográficos </w:t>
      </w:r>
    </w:p>
    <w:p w:rsidR="00D152EE" w:rsidRPr="00AA3431" w:rsidRDefault="00D152EE" w:rsidP="00D152EE">
      <w:pPr>
        <w:pStyle w:val="Prrafodelista"/>
        <w:rPr>
          <w:rFonts w:ascii="Arial" w:hAnsi="Arial" w:cs="Arial"/>
          <w:sz w:val="24"/>
          <w:szCs w:val="24"/>
        </w:rPr>
      </w:pPr>
      <w:r w:rsidRPr="00AA3431">
        <w:rPr>
          <w:rFonts w:ascii="Arial" w:hAnsi="Arial" w:cs="Arial"/>
          <w:sz w:val="24"/>
          <w:szCs w:val="24"/>
        </w:rPr>
        <w:t>Juguemos Dos. Oscar Vahos Jiménez</w:t>
      </w:r>
    </w:p>
    <w:p w:rsidR="00BE490E" w:rsidRPr="00AA3431" w:rsidRDefault="00BE490E" w:rsidP="00BE490E">
      <w:pPr>
        <w:rPr>
          <w:rFonts w:ascii="Arial" w:hAnsi="Arial" w:cs="Arial"/>
          <w:sz w:val="24"/>
          <w:szCs w:val="24"/>
        </w:rPr>
      </w:pPr>
      <w:r w:rsidRPr="00AA3431">
        <w:rPr>
          <w:rFonts w:ascii="Arial" w:hAnsi="Arial" w:cs="Arial"/>
          <w:sz w:val="24"/>
          <w:szCs w:val="24"/>
        </w:rPr>
        <w:t>Paginas internet:</w:t>
      </w:r>
    </w:p>
    <w:p w:rsidR="00D152EE" w:rsidRPr="00AA3431" w:rsidRDefault="00CB0B08" w:rsidP="00D152EE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hyperlink r:id="rId6" w:history="1">
        <w:r w:rsidR="00D152EE" w:rsidRPr="00AA3431">
          <w:rPr>
            <w:rStyle w:val="Hipervnculo"/>
            <w:rFonts w:ascii="Arial" w:hAnsi="Arial" w:cs="Arial"/>
            <w:sz w:val="24"/>
            <w:szCs w:val="24"/>
          </w:rPr>
          <w:t>https://aprendeenlinea.udea.edu.co/revistas/index.php/educacionfisicaydeporte/article/viewFile/2250/1811</w:t>
        </w:r>
      </w:hyperlink>
    </w:p>
    <w:p w:rsidR="00D152EE" w:rsidRPr="00AA3431" w:rsidRDefault="00CB0B08" w:rsidP="00D152EE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hyperlink r:id="rId7" w:history="1">
        <w:r w:rsidR="00D152EE" w:rsidRPr="00AA3431">
          <w:rPr>
            <w:rStyle w:val="Hipervnculo"/>
            <w:rFonts w:ascii="Arial" w:hAnsi="Arial" w:cs="Arial"/>
            <w:sz w:val="24"/>
            <w:szCs w:val="24"/>
          </w:rPr>
          <w:t>https://es.slideshare.net/elvira07/la-perla-negradelpacifico</w:t>
        </w:r>
      </w:hyperlink>
    </w:p>
    <w:sectPr w:rsidR="00D152EE" w:rsidRPr="00AA3431" w:rsidSect="007110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AA5"/>
    <w:multiLevelType w:val="hybridMultilevel"/>
    <w:tmpl w:val="C1D8F6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C2949"/>
    <w:multiLevelType w:val="hybridMultilevel"/>
    <w:tmpl w:val="0F2A04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332B0A"/>
    <w:multiLevelType w:val="hybridMultilevel"/>
    <w:tmpl w:val="A7C6D450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527B51"/>
    <w:multiLevelType w:val="hybridMultilevel"/>
    <w:tmpl w:val="654442C2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9611DC"/>
    <w:multiLevelType w:val="hybridMultilevel"/>
    <w:tmpl w:val="9A74BBEC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F50334"/>
    <w:multiLevelType w:val="hybridMultilevel"/>
    <w:tmpl w:val="95903CB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836EB"/>
    <w:multiLevelType w:val="hybridMultilevel"/>
    <w:tmpl w:val="21AAEB8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1686EFC"/>
    <w:multiLevelType w:val="hybridMultilevel"/>
    <w:tmpl w:val="FE82739E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3066BBC"/>
    <w:multiLevelType w:val="hybridMultilevel"/>
    <w:tmpl w:val="BC74630C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9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0511F7"/>
    <w:rsid w:val="0017607C"/>
    <w:rsid w:val="00195A8F"/>
    <w:rsid w:val="00200855"/>
    <w:rsid w:val="002223F1"/>
    <w:rsid w:val="002B20AA"/>
    <w:rsid w:val="00323BE9"/>
    <w:rsid w:val="00350FE6"/>
    <w:rsid w:val="00455B93"/>
    <w:rsid w:val="00526DBF"/>
    <w:rsid w:val="005A35D3"/>
    <w:rsid w:val="00601230"/>
    <w:rsid w:val="00711033"/>
    <w:rsid w:val="0087376C"/>
    <w:rsid w:val="008B4A1E"/>
    <w:rsid w:val="00AA3431"/>
    <w:rsid w:val="00AC5096"/>
    <w:rsid w:val="00B249D8"/>
    <w:rsid w:val="00B80A84"/>
    <w:rsid w:val="00B80E63"/>
    <w:rsid w:val="00BE490E"/>
    <w:rsid w:val="00C00C4F"/>
    <w:rsid w:val="00C1162E"/>
    <w:rsid w:val="00C25454"/>
    <w:rsid w:val="00CB0B08"/>
    <w:rsid w:val="00CC1129"/>
    <w:rsid w:val="00CF7985"/>
    <w:rsid w:val="00D00138"/>
    <w:rsid w:val="00D152EE"/>
    <w:rsid w:val="00D35726"/>
    <w:rsid w:val="00E10D10"/>
    <w:rsid w:val="00E43657"/>
    <w:rsid w:val="00F53ADB"/>
    <w:rsid w:val="00F54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908F"/>
  <w15:docId w15:val="{C64FBDD3-9D60-4F4C-8EC1-9BB09FA0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C25454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454"/>
    <w:rPr>
      <w:rFonts w:eastAsiaTheme="minorEastAsia"/>
      <w:kern w:val="2"/>
      <w:sz w:val="20"/>
      <w:lang w:val="en-US" w:eastAsia="ko-KR"/>
    </w:rPr>
  </w:style>
  <w:style w:type="character" w:styleId="Refdecomentario">
    <w:name w:val="annotation reference"/>
    <w:basedOn w:val="Fuentedeprrafopredeter"/>
    <w:uiPriority w:val="99"/>
    <w:semiHidden/>
    <w:unhideWhenUsed/>
    <w:rsid w:val="008B4A1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4A1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4A1E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4A1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4A1E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4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4A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.slideshare.net/elvira07/la-perla-negradelpacifi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rendeenlinea.udea.edu.co/revistas/index.php/educacionfisicaydeporte/article/viewFile/2250/181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5</cp:revision>
  <dcterms:created xsi:type="dcterms:W3CDTF">2022-07-27T15:09:00Z</dcterms:created>
  <dcterms:modified xsi:type="dcterms:W3CDTF">2022-10-05T16:36:00Z</dcterms:modified>
</cp:coreProperties>
</file>